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3D" w:rsidRPr="0022707B" w:rsidRDefault="0022707B" w:rsidP="00AB58CB">
      <w:pPr>
        <w:ind w:firstLine="0"/>
        <w:jc w:val="center"/>
        <w:rPr>
          <w:rFonts w:ascii="Arial Black" w:hAnsi="Arial Black"/>
        </w:rPr>
      </w:pPr>
      <w:bookmarkStart w:id="0" w:name="_GoBack"/>
      <w:bookmarkEnd w:id="0"/>
      <w:r w:rsidRPr="0022707B">
        <w:rPr>
          <w:rFonts w:ascii="Arial Black" w:hAnsi="Arial Black"/>
        </w:rPr>
        <w:t>GY</w:t>
      </w:r>
      <w:r w:rsidRPr="0022707B">
        <w:rPr>
          <w:rFonts w:ascii="Arial Black" w:hAnsi="Arial Black" w:cs="Calibri"/>
        </w:rPr>
        <w:t>Ő</w:t>
      </w:r>
      <w:r w:rsidR="00FE2EB7" w:rsidRPr="0022707B">
        <w:rPr>
          <w:rFonts w:ascii="Arial Black" w:hAnsi="Arial Black"/>
        </w:rPr>
        <w:t>RI JÁNOS LÁSZLÓ</w:t>
      </w:r>
    </w:p>
    <w:p w:rsidR="00AB58CB" w:rsidRDefault="00FE2EB7" w:rsidP="00AB58CB">
      <w:pPr>
        <w:ind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KRE TFK Pedagógusképző Intézet</w:t>
      </w:r>
    </w:p>
    <w:p w:rsidR="00AC77B6" w:rsidRDefault="00FE2EB7" w:rsidP="00AB58CB">
      <w:pPr>
        <w:ind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gyakorlati tanár</w:t>
      </w:r>
      <w:r w:rsidR="00AC77B6">
        <w:rPr>
          <w:rFonts w:asciiTheme="majorHAnsi" w:hAnsiTheme="majorHAnsi"/>
        </w:rPr>
        <w:t xml:space="preserve">, </w:t>
      </w:r>
    </w:p>
    <w:p w:rsidR="00FE2EB7" w:rsidRPr="00AB58CB" w:rsidRDefault="00AC77B6" w:rsidP="00AB58CB">
      <w:pPr>
        <w:ind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Gyakorlati és Továbbképzési Szakcsoport vezető</w:t>
      </w:r>
    </w:p>
    <w:p w:rsidR="00AB58CB" w:rsidRPr="00AB58CB" w:rsidRDefault="00AB58CB" w:rsidP="00AB58CB">
      <w:pPr>
        <w:ind w:firstLine="0"/>
        <w:jc w:val="center"/>
        <w:rPr>
          <w:rFonts w:asciiTheme="majorHAnsi" w:hAnsiTheme="majorHAnsi"/>
        </w:rPr>
      </w:pPr>
    </w:p>
    <w:p w:rsidR="00AB58CB" w:rsidRPr="00AB58CB" w:rsidRDefault="00AB58CB" w:rsidP="00AB58CB">
      <w:pPr>
        <w:ind w:firstLine="0"/>
        <w:jc w:val="center"/>
        <w:rPr>
          <w:rFonts w:asciiTheme="majorHAnsi" w:hAnsiTheme="majorHAnsi"/>
        </w:rPr>
      </w:pPr>
    </w:p>
    <w:p w:rsidR="00AB58CB" w:rsidRPr="00AB58CB" w:rsidRDefault="00AB58CB" w:rsidP="00AB58CB">
      <w:pPr>
        <w:ind w:firstLine="0"/>
        <w:jc w:val="center"/>
        <w:rPr>
          <w:rFonts w:asciiTheme="majorHAnsi" w:hAnsiTheme="majorHAnsi"/>
          <w:b/>
        </w:rPr>
      </w:pPr>
      <w:r w:rsidRPr="00AB58CB">
        <w:rPr>
          <w:rFonts w:asciiTheme="majorHAnsi" w:hAnsiTheme="majorHAnsi"/>
          <w:b/>
        </w:rPr>
        <w:t>Szakmai önéletrajz</w:t>
      </w:r>
    </w:p>
    <w:p w:rsidR="00AB58CB" w:rsidRDefault="00AB58CB" w:rsidP="00AB58CB">
      <w:pPr>
        <w:ind w:firstLine="0"/>
        <w:jc w:val="center"/>
        <w:rPr>
          <w:rFonts w:asciiTheme="majorHAnsi" w:hAnsiTheme="majorHAnsi"/>
        </w:rPr>
      </w:pPr>
      <w:r w:rsidRPr="00AB58CB">
        <w:rPr>
          <w:rFonts w:asciiTheme="majorHAnsi" w:hAnsiTheme="majorHAnsi"/>
        </w:rPr>
        <w:t>(2018. szeptember 27-i állapot)</w:t>
      </w:r>
    </w:p>
    <w:p w:rsidR="00AB58CB" w:rsidRDefault="00AB58CB" w:rsidP="00AB58CB">
      <w:pPr>
        <w:ind w:firstLine="0"/>
        <w:jc w:val="both"/>
        <w:rPr>
          <w:rFonts w:asciiTheme="majorHAnsi" w:hAnsiTheme="majorHAnsi"/>
        </w:rPr>
      </w:pPr>
    </w:p>
    <w:p w:rsidR="00AB58CB" w:rsidRDefault="00AB58CB" w:rsidP="00AB58CB">
      <w:pPr>
        <w:ind w:firstLine="0"/>
        <w:jc w:val="both"/>
        <w:rPr>
          <w:rFonts w:asciiTheme="majorHAnsi" w:hAnsiTheme="majorHAnsi"/>
        </w:rPr>
      </w:pPr>
    </w:p>
    <w:p w:rsidR="009649D5" w:rsidRDefault="009649D5" w:rsidP="00AB58CB">
      <w:pPr>
        <w:ind w:firstLine="0"/>
        <w:jc w:val="both"/>
        <w:rPr>
          <w:rFonts w:asciiTheme="majorHAnsi" w:hAnsiTheme="majorHAnsi"/>
        </w:rPr>
      </w:pPr>
    </w:p>
    <w:p w:rsidR="002210AE" w:rsidRDefault="00AB58CB" w:rsidP="00AB58CB">
      <w:pPr>
        <w:ind w:firstLine="0"/>
        <w:jc w:val="both"/>
        <w:rPr>
          <w:rFonts w:asciiTheme="majorHAnsi" w:hAnsiTheme="majorHAnsi"/>
          <w:b/>
        </w:rPr>
      </w:pPr>
      <w:r w:rsidRPr="00AB58CB">
        <w:rPr>
          <w:rFonts w:asciiTheme="majorHAnsi" w:hAnsiTheme="majorHAnsi"/>
          <w:b/>
        </w:rPr>
        <w:t>Tanulmányok és végzettségek</w:t>
      </w:r>
    </w:p>
    <w:p w:rsidR="00FE2EB7" w:rsidRPr="00FE2EB7" w:rsidRDefault="00FE2EB7" w:rsidP="00FE2EB7">
      <w:pPr>
        <w:pStyle w:val="Listaszerbekezds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1996-2000 KRE TFK: általános iskolai tanító</w:t>
      </w:r>
    </w:p>
    <w:p w:rsidR="00FE2EB7" w:rsidRPr="00FE2EB7" w:rsidRDefault="00FE2EB7" w:rsidP="00FE2EB7">
      <w:pPr>
        <w:pStyle w:val="Listaszerbekezds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2000-2004 KRE TFK: általános szociális munkás</w:t>
      </w:r>
    </w:p>
    <w:p w:rsidR="00FE2EB7" w:rsidRPr="00FE2EB7" w:rsidRDefault="00FE2EB7" w:rsidP="00FE2EB7">
      <w:pPr>
        <w:pStyle w:val="Listaszerbekezds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2001-2006 ELTE-BTK és ELTE-PPK: pedagógia szakos bölcsész</w:t>
      </w:r>
    </w:p>
    <w:p w:rsidR="00FE2EB7" w:rsidRPr="00FE2EB7" w:rsidRDefault="00FE2EB7" w:rsidP="00FE2EB7">
      <w:pPr>
        <w:pStyle w:val="Listaszerbekezds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2004-2006 ELTE-PPK: pedagógia szakos tanár</w:t>
      </w:r>
    </w:p>
    <w:p w:rsidR="00FE2EB7" w:rsidRPr="00FE2EB7" w:rsidRDefault="00FE2EB7" w:rsidP="00FE2EB7">
      <w:pPr>
        <w:pStyle w:val="Listaszerbekezds"/>
        <w:numPr>
          <w:ilvl w:val="0"/>
          <w:numId w:val="1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2004-2006 ELTE-PPK: közoktatási vezető</w:t>
      </w:r>
    </w:p>
    <w:p w:rsidR="002210AE" w:rsidRDefault="002210AE" w:rsidP="007508ED">
      <w:pPr>
        <w:ind w:firstLine="0"/>
        <w:jc w:val="both"/>
        <w:rPr>
          <w:rFonts w:asciiTheme="majorHAnsi" w:hAnsiTheme="majorHAnsi"/>
          <w:b/>
        </w:rPr>
      </w:pPr>
    </w:p>
    <w:p w:rsidR="002210AE" w:rsidRDefault="007508ED" w:rsidP="007508ED">
      <w:pPr>
        <w:ind w:firstLine="0"/>
        <w:jc w:val="both"/>
        <w:rPr>
          <w:rFonts w:asciiTheme="majorHAnsi" w:hAnsiTheme="majorHAnsi"/>
          <w:b/>
        </w:rPr>
      </w:pPr>
      <w:r w:rsidRPr="007508ED">
        <w:rPr>
          <w:rFonts w:asciiTheme="majorHAnsi" w:hAnsiTheme="majorHAnsi"/>
          <w:b/>
        </w:rPr>
        <w:t>Oktatási tevékenység</w:t>
      </w:r>
    </w:p>
    <w:p w:rsidR="00607DAB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differenciálás pedagógiája az iskolában </w:t>
      </w:r>
    </w:p>
    <w:p w:rsidR="00607DAB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differenciálás pedagógiája az óvodában </w:t>
      </w:r>
    </w:p>
    <w:p w:rsidR="00607DAB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A szemléltetés didaktikai kérdései</w:t>
      </w:r>
    </w:p>
    <w:p w:rsidR="00607DAB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A tanítói gyakorlatvezetés pedagógiája</w:t>
      </w:r>
    </w:p>
    <w:p w:rsidR="00607DAB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Alkalmazott pedagógia</w:t>
      </w:r>
      <w:r>
        <w:rPr>
          <w:rFonts w:asciiTheme="majorHAnsi" w:hAnsiTheme="majorHAnsi"/>
        </w:rPr>
        <w:t xml:space="preserve"> </w:t>
      </w:r>
    </w:p>
    <w:p w:rsidR="00607DAB" w:rsidRPr="00C109F6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Alkalmazott pedagógia az</w:t>
      </w:r>
      <w:r w:rsidRPr="00C109F6">
        <w:rPr>
          <w:rFonts w:asciiTheme="majorHAnsi" w:hAnsiTheme="majorHAnsi"/>
        </w:rPr>
        <w:t xml:space="preserve"> óvodában</w:t>
      </w:r>
    </w:p>
    <w:p w:rsidR="00607DAB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Attitűdformáló gyakorlat (tanító és óvodapedagógus szak)</w:t>
      </w:r>
    </w:p>
    <w:p w:rsidR="00607DAB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Családpedagógia</w:t>
      </w:r>
    </w:p>
    <w:p w:rsidR="00607DAB" w:rsidRPr="00FE2EB7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Csecsemő- és kisgyermeknevelő szak gyakorlati képzés</w:t>
      </w:r>
    </w:p>
    <w:p w:rsidR="00607DAB" w:rsidRPr="00C109F6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C109F6">
        <w:rPr>
          <w:rFonts w:asciiTheme="majorHAnsi" w:hAnsiTheme="majorHAnsi"/>
        </w:rPr>
        <w:t>Csoportos és egyéni gyakorlatok vezetése</w:t>
      </w:r>
    </w:p>
    <w:p w:rsidR="00607DAB" w:rsidRDefault="00607DAB" w:rsidP="00C109F6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Esetmegbeszélő csoport</w:t>
      </w:r>
    </w:p>
    <w:p w:rsidR="00607DAB" w:rsidRPr="00FE2EB7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Iskolaszervezettan</w:t>
      </w:r>
    </w:p>
    <w:p w:rsidR="00607DAB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Kutatásmódszertan</w:t>
      </w:r>
    </w:p>
    <w:p w:rsidR="00607DAB" w:rsidRPr="00FE2EB7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Nemzeti értékeink</w:t>
      </w:r>
    </w:p>
    <w:p w:rsidR="00607DAB" w:rsidRPr="00FE2EB7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Neveléstörténet</w:t>
      </w:r>
    </w:p>
    <w:p w:rsidR="00607DAB" w:rsidRDefault="00E8407C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Óvodapedagógus szak</w:t>
      </w:r>
      <w:r w:rsidR="00607DAB">
        <w:rPr>
          <w:rFonts w:asciiTheme="majorHAnsi" w:hAnsiTheme="majorHAnsi"/>
        </w:rPr>
        <w:t xml:space="preserve"> </w:t>
      </w:r>
      <w:r w:rsidRPr="00FE2EB7">
        <w:rPr>
          <w:rFonts w:asciiTheme="majorHAnsi" w:hAnsiTheme="majorHAnsi"/>
        </w:rPr>
        <w:t>gyakorlati képzés</w:t>
      </w:r>
    </w:p>
    <w:p w:rsidR="00607DAB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Pedagógiai projektek</w:t>
      </w:r>
    </w:p>
    <w:p w:rsidR="00607DAB" w:rsidRPr="00FE2EB7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Pedagógus etika, viselkedés és illemtan</w:t>
      </w:r>
    </w:p>
    <w:p w:rsidR="00607DAB" w:rsidRPr="00FE2EB7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Szakdolgozati témavezetés</w:t>
      </w:r>
    </w:p>
    <w:p w:rsidR="00607DAB" w:rsidRDefault="00607DAB" w:rsidP="00FE2EB7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Szociális és ifjúsági szak, ifjúságsegítő szakirány gyakorlati képzés</w:t>
      </w:r>
    </w:p>
    <w:p w:rsidR="002210AE" w:rsidRDefault="00607DAB" w:rsidP="007F4BAE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FE2EB7">
        <w:rPr>
          <w:rFonts w:asciiTheme="majorHAnsi" w:hAnsiTheme="majorHAnsi"/>
        </w:rPr>
        <w:t>Tanulásmódszertan</w:t>
      </w:r>
    </w:p>
    <w:p w:rsidR="00E8407C" w:rsidRPr="007F4BAE" w:rsidRDefault="00E8407C" w:rsidP="007F4BAE">
      <w:pPr>
        <w:pStyle w:val="Listaszerbekezds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Tanító szak </w:t>
      </w:r>
      <w:r w:rsidRPr="00FE2EB7">
        <w:rPr>
          <w:rFonts w:asciiTheme="majorHAnsi" w:hAnsiTheme="majorHAnsi"/>
        </w:rPr>
        <w:t>gyakorlati képzés</w:t>
      </w:r>
    </w:p>
    <w:p w:rsidR="002210AE" w:rsidRDefault="002210AE" w:rsidP="00831DDD">
      <w:pPr>
        <w:ind w:firstLine="0"/>
        <w:jc w:val="both"/>
        <w:rPr>
          <w:rFonts w:asciiTheme="majorHAnsi" w:hAnsiTheme="majorHAnsi"/>
          <w:b/>
        </w:rPr>
      </w:pPr>
    </w:p>
    <w:p w:rsidR="002210AE" w:rsidRDefault="00831DDD" w:rsidP="00831DDD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Kapcsolódó tevékenységek</w:t>
      </w:r>
    </w:p>
    <w:p w:rsidR="00FE2EB7" w:rsidRPr="00FE2EB7" w:rsidRDefault="00FE2EB7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2000 kreditrendszer kidolgozása</w:t>
      </w:r>
    </w:p>
    <w:p w:rsidR="00FE2EB7" w:rsidRPr="00FE2EB7" w:rsidRDefault="00FE2EB7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>Marosvásárhelyi székhelyen kívüli képzések mintatanterveinek kidolgozása, a képzés szakmai</w:t>
      </w:r>
      <w:r>
        <w:rPr>
          <w:rFonts w:asciiTheme="majorHAnsi" w:hAnsiTheme="majorHAnsi"/>
        </w:rPr>
        <w:t xml:space="preserve"> </w:t>
      </w:r>
      <w:r w:rsidR="00AC77B6">
        <w:rPr>
          <w:rFonts w:asciiTheme="majorHAnsi" w:hAnsiTheme="majorHAnsi"/>
        </w:rPr>
        <w:t>támogatása</w:t>
      </w:r>
    </w:p>
    <w:p w:rsidR="00FE2EB7" w:rsidRPr="00FE2EB7" w:rsidRDefault="00FE2EB7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>2006 BA képzés kidolgozása, önálló szakok létreh</w:t>
      </w:r>
      <w:r>
        <w:rPr>
          <w:rFonts w:asciiTheme="majorHAnsi" w:hAnsiTheme="majorHAnsi"/>
        </w:rPr>
        <w:t>ozása, mintatantervek készítése</w:t>
      </w:r>
    </w:p>
    <w:p w:rsidR="00FE2EB7" w:rsidRPr="00FE2EB7" w:rsidRDefault="00FE2EB7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>Pedagógiai Intézet képzéseinek kidolgoz</w:t>
      </w:r>
      <w:r>
        <w:rPr>
          <w:rFonts w:asciiTheme="majorHAnsi" w:hAnsiTheme="majorHAnsi"/>
        </w:rPr>
        <w:t>ása, gondozása a Neptunban</w:t>
      </w:r>
    </w:p>
    <w:p w:rsidR="00FE2EB7" w:rsidRPr="00FE2EB7" w:rsidRDefault="00FE2EB7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>PSZV képzések m</w:t>
      </w:r>
      <w:r w:rsidR="00AC77B6">
        <w:rPr>
          <w:rFonts w:asciiTheme="majorHAnsi" w:hAnsiTheme="majorHAnsi"/>
        </w:rPr>
        <w:t>intatanterveinek az elkészítése</w:t>
      </w:r>
    </w:p>
    <w:p w:rsidR="00831DDD" w:rsidRDefault="00FE2EB7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 xml:space="preserve">Tanító szak – önálló - műveltségi területek </w:t>
      </w:r>
      <w:r>
        <w:rPr>
          <w:rFonts w:asciiTheme="majorHAnsi" w:hAnsiTheme="majorHAnsi"/>
        </w:rPr>
        <w:t>mintatanterveinek a kidolgozása</w:t>
      </w:r>
    </w:p>
    <w:p w:rsidR="00C109F6" w:rsidRDefault="00C109F6" w:rsidP="00FE2EB7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Tantervfejlesztések</w:t>
      </w:r>
    </w:p>
    <w:p w:rsidR="00607DAB" w:rsidRDefault="00C109F6" w:rsidP="00607DAB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Gyakorlati képzés útmutatóinak szerkesztése</w:t>
      </w:r>
    </w:p>
    <w:p w:rsidR="007F4BAE" w:rsidRDefault="007F4BAE" w:rsidP="007F4BAE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2210AE" w:rsidRPr="002210AE">
        <w:rPr>
          <w:rFonts w:asciiTheme="majorHAnsi" w:hAnsiTheme="majorHAnsi"/>
        </w:rPr>
        <w:t>zigorlati és záróvizsga bizottsági tagság</w:t>
      </w:r>
    </w:p>
    <w:p w:rsidR="00E8407C" w:rsidRDefault="00E840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AC77B6" w:rsidRDefault="00AC77B6" w:rsidP="00607DAB">
      <w:pPr>
        <w:ind w:firstLine="0"/>
        <w:jc w:val="both"/>
        <w:rPr>
          <w:rFonts w:asciiTheme="majorHAnsi" w:hAnsiTheme="majorHAnsi"/>
          <w:b/>
        </w:rPr>
      </w:pPr>
    </w:p>
    <w:p w:rsidR="002210AE" w:rsidRPr="007F4BAE" w:rsidRDefault="00607DAB" w:rsidP="00607DAB">
      <w:pPr>
        <w:ind w:firstLine="0"/>
        <w:jc w:val="both"/>
        <w:rPr>
          <w:rFonts w:asciiTheme="majorHAnsi" w:hAnsiTheme="majorHAnsi"/>
        </w:rPr>
      </w:pPr>
      <w:r w:rsidRPr="007F4BAE">
        <w:rPr>
          <w:rFonts w:asciiTheme="majorHAnsi" w:hAnsiTheme="majorHAnsi"/>
          <w:b/>
        </w:rPr>
        <w:t>Szakmai k</w:t>
      </w:r>
      <w:r w:rsidR="00C109F6" w:rsidRPr="007F4BAE">
        <w:rPr>
          <w:rFonts w:asciiTheme="majorHAnsi" w:hAnsiTheme="majorHAnsi"/>
          <w:b/>
        </w:rPr>
        <w:t>apcsola</w:t>
      </w:r>
      <w:r w:rsidR="002210AE" w:rsidRPr="007F4BAE">
        <w:rPr>
          <w:rFonts w:asciiTheme="majorHAnsi" w:hAnsiTheme="majorHAnsi"/>
          <w:b/>
        </w:rPr>
        <w:t>tok</w:t>
      </w:r>
    </w:p>
    <w:p w:rsidR="00C109F6" w:rsidRDefault="00C109F6" w:rsidP="002210AE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Észak-</w:t>
      </w:r>
      <w:r w:rsidR="00607DAB">
        <w:rPr>
          <w:rFonts w:asciiTheme="majorHAnsi" w:hAnsiTheme="majorHAnsi"/>
        </w:rPr>
        <w:t>b</w:t>
      </w:r>
      <w:r>
        <w:rPr>
          <w:rFonts w:asciiTheme="majorHAnsi" w:hAnsiTheme="majorHAnsi"/>
        </w:rPr>
        <w:t>udapesti Tankerület</w:t>
      </w:r>
      <w:r w:rsidR="00607DAB">
        <w:rPr>
          <w:rFonts w:asciiTheme="majorHAnsi" w:hAnsiTheme="majorHAnsi"/>
        </w:rPr>
        <w:t>i Központ</w:t>
      </w:r>
    </w:p>
    <w:p w:rsidR="00C109F6" w:rsidRPr="00C109F6" w:rsidRDefault="00C109F6" w:rsidP="002210AE">
      <w:pPr>
        <w:pStyle w:val="Listaszerbekezds"/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Ceglédi Tankerület</w:t>
      </w:r>
      <w:r w:rsidR="00607DAB">
        <w:rPr>
          <w:rFonts w:asciiTheme="majorHAnsi" w:hAnsiTheme="majorHAnsi"/>
        </w:rPr>
        <w:t>i Központ</w:t>
      </w:r>
    </w:p>
    <w:p w:rsidR="00741732" w:rsidRDefault="00741732" w:rsidP="00FE2EB7">
      <w:pPr>
        <w:ind w:firstLine="0"/>
        <w:jc w:val="both"/>
        <w:rPr>
          <w:rFonts w:asciiTheme="majorHAnsi" w:hAnsiTheme="majorHAnsi"/>
        </w:rPr>
      </w:pPr>
    </w:p>
    <w:p w:rsidR="007F4BAE" w:rsidRPr="007F4BAE" w:rsidRDefault="00741732" w:rsidP="007F4BAE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Kutatási terület</w:t>
      </w:r>
      <w:r w:rsidR="007F4BAE">
        <w:rPr>
          <w:rFonts w:asciiTheme="majorHAnsi" w:hAnsiTheme="majorHAnsi"/>
          <w:b/>
        </w:rPr>
        <w:t>/Szakdolgozati témavezetések</w:t>
      </w:r>
    </w:p>
    <w:p w:rsidR="007F4BAE" w:rsidRDefault="007F4BAE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TÁMOP pályázatokban való részvétel</w:t>
      </w:r>
    </w:p>
    <w:p w:rsidR="007F4BAE" w:rsidRP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F4BAE" w:rsidRPr="007F4BAE">
        <w:rPr>
          <w:rFonts w:asciiTheme="majorHAnsi" w:hAnsiTheme="majorHAnsi"/>
        </w:rPr>
        <w:t>saládi nevelés</w:t>
      </w:r>
    </w:p>
    <w:p w:rsidR="007F4BAE" w:rsidRP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7F4BAE" w:rsidRPr="007F4BAE">
        <w:rPr>
          <w:rFonts w:asciiTheme="majorHAnsi" w:hAnsiTheme="majorHAnsi"/>
        </w:rPr>
        <w:t>özösségi nevelés</w:t>
      </w:r>
    </w:p>
    <w:p w:rsidR="007F4BAE" w:rsidRP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F4BAE" w:rsidRPr="007F4BAE">
        <w:rPr>
          <w:rFonts w:asciiTheme="majorHAnsi" w:hAnsiTheme="majorHAnsi"/>
        </w:rPr>
        <w:t>serkészet- szabadidő pedagógia</w:t>
      </w:r>
    </w:p>
    <w:p w:rsidR="007F4BAE" w:rsidRP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7F4BAE" w:rsidRPr="007F4BAE">
        <w:rPr>
          <w:rFonts w:asciiTheme="majorHAnsi" w:hAnsiTheme="majorHAnsi"/>
        </w:rPr>
        <w:t>ehetséggondozás</w:t>
      </w:r>
    </w:p>
    <w:p w:rsid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="007F4BAE" w:rsidRPr="007F4BAE">
        <w:rPr>
          <w:rFonts w:asciiTheme="majorHAnsi" w:hAnsiTheme="majorHAnsi"/>
        </w:rPr>
        <w:t>lménypedagógia</w:t>
      </w:r>
    </w:p>
    <w:p w:rsid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7F4BAE">
        <w:rPr>
          <w:rFonts w:asciiTheme="majorHAnsi" w:hAnsiTheme="majorHAnsi"/>
        </w:rPr>
        <w:t>gész napos nevelés</w:t>
      </w:r>
    </w:p>
    <w:p w:rsidR="007F4BAE" w:rsidRPr="007F4BAE" w:rsidRDefault="00E8407C" w:rsidP="007F4BAE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7F4BAE">
        <w:rPr>
          <w:rFonts w:asciiTheme="majorHAnsi" w:hAnsiTheme="majorHAnsi"/>
        </w:rPr>
        <w:t>emzetnevelés</w:t>
      </w:r>
    </w:p>
    <w:p w:rsidR="00741732" w:rsidRDefault="00741732" w:rsidP="00FE2EB7">
      <w:pPr>
        <w:ind w:firstLine="0"/>
        <w:jc w:val="both"/>
        <w:rPr>
          <w:rFonts w:asciiTheme="majorHAnsi" w:hAnsiTheme="majorHAnsi"/>
        </w:rPr>
      </w:pPr>
    </w:p>
    <w:p w:rsidR="007F4BAE" w:rsidRDefault="00FF65E0" w:rsidP="00741732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Díjak, ösztöndíjak</w:t>
      </w:r>
    </w:p>
    <w:p w:rsidR="007F4BAE" w:rsidRPr="00AC77B6" w:rsidRDefault="00FE2EB7" w:rsidP="00AC77B6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 xml:space="preserve">Károli emlékérem </w:t>
      </w:r>
      <w:r w:rsidR="007F4BAE">
        <w:rPr>
          <w:rFonts w:asciiTheme="majorHAnsi" w:hAnsiTheme="majorHAnsi"/>
        </w:rPr>
        <w:t xml:space="preserve">– </w:t>
      </w:r>
      <w:r w:rsidRPr="00FE2EB7">
        <w:rPr>
          <w:rFonts w:asciiTheme="majorHAnsi" w:hAnsiTheme="majorHAnsi"/>
        </w:rPr>
        <w:t>2009</w:t>
      </w:r>
    </w:p>
    <w:p w:rsidR="00FF65E0" w:rsidRDefault="00FF65E0" w:rsidP="00FE2EB7">
      <w:pPr>
        <w:ind w:firstLine="0"/>
        <w:jc w:val="both"/>
        <w:rPr>
          <w:rFonts w:asciiTheme="majorHAnsi" w:hAnsiTheme="majorHAnsi"/>
        </w:rPr>
      </w:pPr>
    </w:p>
    <w:p w:rsidR="007F4BAE" w:rsidRDefault="00FF65E0" w:rsidP="00FF65E0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  <w:r w:rsidRPr="00FF65E0">
        <w:rPr>
          <w:rFonts w:asciiTheme="majorHAnsi" w:eastAsia="Times New Roman" w:hAnsiTheme="majorHAnsi" w:cs="Arial"/>
          <w:b/>
          <w:szCs w:val="30"/>
          <w:lang w:eastAsia="hu-HU"/>
        </w:rPr>
        <w:t>Egyetemi, közegyházi, szakmai, közéleti tevékenységek</w:t>
      </w:r>
    </w:p>
    <w:p w:rsidR="00BF5B19" w:rsidRPr="00BF5B19" w:rsidRDefault="00BF5B19" w:rsidP="00BF5B19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BF5B19">
        <w:rPr>
          <w:rFonts w:asciiTheme="majorHAnsi" w:hAnsiTheme="majorHAnsi"/>
        </w:rPr>
        <w:t xml:space="preserve">Nagykőrösi Református Egyházközség </w:t>
      </w:r>
      <w:r w:rsidR="00AC77B6">
        <w:rPr>
          <w:rFonts w:asciiTheme="majorHAnsi" w:hAnsiTheme="majorHAnsi"/>
        </w:rPr>
        <w:t>–</w:t>
      </w:r>
      <w:r w:rsidRPr="00BF5B19">
        <w:rPr>
          <w:rFonts w:asciiTheme="majorHAnsi" w:hAnsiTheme="majorHAnsi"/>
        </w:rPr>
        <w:t xml:space="preserve"> Presbiter</w:t>
      </w:r>
      <w:r w:rsidR="00AC77B6">
        <w:rPr>
          <w:rFonts w:asciiTheme="majorHAnsi" w:hAnsiTheme="majorHAnsi"/>
        </w:rPr>
        <w:t xml:space="preserve"> 2018. január 1</w:t>
      </w:r>
      <w:r w:rsidR="00AC77B6" w:rsidRPr="00AC77B6">
        <w:rPr>
          <w:rFonts w:asciiTheme="majorHAnsi" w:hAnsiTheme="majorHAnsi"/>
        </w:rPr>
        <w:t>-től</w:t>
      </w:r>
    </w:p>
    <w:p w:rsidR="008F5B19" w:rsidRPr="00FF65E0" w:rsidRDefault="008F5B19" w:rsidP="00FF65E0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</w:p>
    <w:p w:rsidR="007F4BAE" w:rsidRDefault="00FF65E0" w:rsidP="00FE2EB7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  <w:r w:rsidRPr="00FF65E0">
        <w:rPr>
          <w:rFonts w:asciiTheme="majorHAnsi" w:eastAsia="Times New Roman" w:hAnsiTheme="majorHAnsi" w:cs="Arial"/>
          <w:b/>
          <w:szCs w:val="30"/>
          <w:lang w:eastAsia="hu-HU"/>
        </w:rPr>
        <w:t>Egyetemi testületi tagságok</w:t>
      </w:r>
    </w:p>
    <w:p w:rsidR="008F5B19" w:rsidRPr="008F5B19" w:rsidRDefault="008F5B19" w:rsidP="008F5B19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8F5B19">
        <w:rPr>
          <w:rFonts w:asciiTheme="majorHAnsi" w:hAnsiTheme="majorHAnsi"/>
        </w:rPr>
        <w:t>F</w:t>
      </w:r>
      <w:r>
        <w:rPr>
          <w:rFonts w:asciiTheme="majorHAnsi" w:hAnsiTheme="majorHAnsi"/>
        </w:rPr>
        <w:t xml:space="preserve">ogyatékkal élő </w:t>
      </w:r>
      <w:r w:rsidRPr="008F5B19">
        <w:rPr>
          <w:rFonts w:asciiTheme="majorHAnsi" w:hAnsiTheme="majorHAnsi"/>
        </w:rPr>
        <w:t>H</w:t>
      </w:r>
      <w:r>
        <w:rPr>
          <w:rFonts w:asciiTheme="majorHAnsi" w:hAnsiTheme="majorHAnsi"/>
        </w:rPr>
        <w:t xml:space="preserve">allgatókat </w:t>
      </w:r>
      <w:r w:rsidRPr="008F5B19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egítő </w:t>
      </w:r>
      <w:r w:rsidRPr="008F5B19">
        <w:rPr>
          <w:rFonts w:asciiTheme="majorHAnsi" w:hAnsiTheme="majorHAnsi"/>
        </w:rPr>
        <w:t>B</w:t>
      </w:r>
      <w:r>
        <w:rPr>
          <w:rFonts w:asciiTheme="majorHAnsi" w:hAnsiTheme="majorHAnsi"/>
        </w:rPr>
        <w:t>izottság – bizottsági tag 2018-ig</w:t>
      </w:r>
    </w:p>
    <w:p w:rsidR="008F5B19" w:rsidRPr="00FE2EB7" w:rsidRDefault="008F5B19" w:rsidP="00FE2EB7">
      <w:pPr>
        <w:ind w:firstLine="0"/>
        <w:rPr>
          <w:rFonts w:asciiTheme="majorHAnsi" w:eastAsia="Times New Roman" w:hAnsiTheme="majorHAnsi" w:cs="Arial"/>
          <w:b/>
          <w:szCs w:val="30"/>
          <w:lang w:eastAsia="hu-HU"/>
        </w:rPr>
      </w:pPr>
    </w:p>
    <w:p w:rsidR="007F4BAE" w:rsidRDefault="00996B4C" w:rsidP="00996B4C">
      <w:pPr>
        <w:ind w:firstLine="0"/>
        <w:jc w:val="both"/>
        <w:rPr>
          <w:rFonts w:asciiTheme="majorHAnsi" w:eastAsia="Times New Roman" w:hAnsiTheme="majorHAnsi" w:cs="Arial"/>
          <w:b/>
          <w:szCs w:val="30"/>
          <w:lang w:eastAsia="hu-HU"/>
        </w:rPr>
      </w:pPr>
      <w:r w:rsidRPr="00996B4C">
        <w:rPr>
          <w:rFonts w:asciiTheme="majorHAnsi" w:eastAsia="Times New Roman" w:hAnsiTheme="majorHAnsi" w:cs="Arial"/>
          <w:b/>
          <w:szCs w:val="30"/>
          <w:lang w:eastAsia="hu-HU"/>
        </w:rPr>
        <w:t>Közegyházi, szakmai-tudományos testületi tagságok</w:t>
      </w:r>
    </w:p>
    <w:p w:rsidR="008F5B19" w:rsidRPr="00AC77B6" w:rsidRDefault="00AC77B6" w:rsidP="00AC77B6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AC77B6">
        <w:rPr>
          <w:rFonts w:asciiTheme="majorHAnsi" w:hAnsiTheme="majorHAnsi"/>
        </w:rPr>
        <w:t>Nagykőrösi Református Egyház</w:t>
      </w:r>
      <w:r>
        <w:rPr>
          <w:rFonts w:asciiTheme="majorHAnsi" w:hAnsiTheme="majorHAnsi"/>
        </w:rPr>
        <w:t xml:space="preserve">község - </w:t>
      </w:r>
      <w:r w:rsidRPr="00AC77B6">
        <w:rPr>
          <w:rFonts w:asciiTheme="majorHAnsi" w:hAnsiTheme="majorHAnsi"/>
        </w:rPr>
        <w:t>Oktatási Bizottság – bizottsági tag</w:t>
      </w:r>
    </w:p>
    <w:p w:rsidR="00AC77B6" w:rsidRPr="00AC77B6" w:rsidRDefault="00AC77B6" w:rsidP="00AC77B6">
      <w:pPr>
        <w:pStyle w:val="Listaszerbekezds"/>
        <w:ind w:firstLine="0"/>
        <w:jc w:val="both"/>
        <w:rPr>
          <w:rFonts w:asciiTheme="majorHAnsi" w:eastAsia="Times New Roman" w:hAnsiTheme="majorHAnsi" w:cs="Arial"/>
          <w:b/>
          <w:szCs w:val="30"/>
          <w:lang w:eastAsia="hu-HU"/>
        </w:rPr>
      </w:pPr>
    </w:p>
    <w:p w:rsidR="007F4BAE" w:rsidRDefault="00996B4C" w:rsidP="00996B4C">
      <w:pPr>
        <w:ind w:firstLine="0"/>
        <w:jc w:val="both"/>
        <w:rPr>
          <w:rFonts w:asciiTheme="majorHAnsi" w:hAnsiTheme="majorHAnsi"/>
          <w:b/>
        </w:rPr>
      </w:pPr>
      <w:r w:rsidRPr="00996B4C">
        <w:rPr>
          <w:rFonts w:asciiTheme="majorHAnsi" w:hAnsiTheme="majorHAnsi"/>
          <w:b/>
        </w:rPr>
        <w:t>Tudományos, közéleti testületi tagságok, egyéb testületi tagságok</w:t>
      </w:r>
    </w:p>
    <w:p w:rsidR="00FE2EB7" w:rsidRPr="00FE2EB7" w:rsidRDefault="00FE2EB7" w:rsidP="00FE2EB7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>Magyarországi Református Egyház Doktorok Kollégiuma</w:t>
      </w:r>
    </w:p>
    <w:p w:rsidR="00996B4C" w:rsidRDefault="00FE2EB7" w:rsidP="00FE2EB7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FE2EB7">
        <w:rPr>
          <w:rFonts w:asciiTheme="majorHAnsi" w:hAnsiTheme="majorHAnsi"/>
        </w:rPr>
        <w:t>Óvó- és Tanítóképzők Egyesülete</w:t>
      </w:r>
    </w:p>
    <w:p w:rsidR="00996B4C" w:rsidRDefault="00996B4C" w:rsidP="00FE2EB7">
      <w:pPr>
        <w:ind w:firstLine="0"/>
        <w:jc w:val="both"/>
        <w:rPr>
          <w:rFonts w:asciiTheme="majorHAnsi" w:hAnsiTheme="majorHAnsi"/>
        </w:rPr>
      </w:pPr>
    </w:p>
    <w:p w:rsidR="00996B4C" w:rsidRDefault="00996B4C" w:rsidP="00996B4C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Egyéb </w:t>
      </w:r>
      <w:r w:rsidR="00FA79FF">
        <w:rPr>
          <w:rFonts w:asciiTheme="majorHAnsi" w:hAnsiTheme="majorHAnsi"/>
          <w:b/>
        </w:rPr>
        <w:t>tevékenységek</w:t>
      </w:r>
    </w:p>
    <w:p w:rsidR="00AC77B6" w:rsidRPr="00AC77B6" w:rsidRDefault="00C460D4" w:rsidP="00AC77B6">
      <w:pPr>
        <w:pStyle w:val="Listaszerbekezds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Ke</w:t>
      </w:r>
      <w:r w:rsidR="00AC77B6" w:rsidRPr="00AC77B6">
        <w:rPr>
          <w:rFonts w:asciiTheme="majorHAnsi" w:hAnsiTheme="majorHAnsi"/>
        </w:rPr>
        <w:t>t</w:t>
      </w:r>
      <w:r>
        <w:rPr>
          <w:rFonts w:asciiTheme="majorHAnsi" w:hAnsiTheme="majorHAnsi"/>
        </w:rPr>
        <w:t>tő</w:t>
      </w:r>
      <w:r w:rsidR="00AC77B6" w:rsidRPr="00AC77B6">
        <w:rPr>
          <w:rFonts w:asciiTheme="majorHAnsi" w:hAnsiTheme="majorHAnsi"/>
        </w:rPr>
        <w:t xml:space="preserve"> fiúgyermek apukája </w:t>
      </w:r>
    </w:p>
    <w:sectPr w:rsidR="00AC77B6" w:rsidRPr="00AC77B6" w:rsidSect="00ED5078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2C"/>
    <w:multiLevelType w:val="hybridMultilevel"/>
    <w:tmpl w:val="636202C4"/>
    <w:lvl w:ilvl="0" w:tplc="BF6C0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32A3"/>
    <w:multiLevelType w:val="hybridMultilevel"/>
    <w:tmpl w:val="FEFE20C2"/>
    <w:lvl w:ilvl="0" w:tplc="C1A42766">
      <w:start w:val="2018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31E"/>
    <w:multiLevelType w:val="hybridMultilevel"/>
    <w:tmpl w:val="35F2CD4A"/>
    <w:lvl w:ilvl="0" w:tplc="BF6C0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3800"/>
    <w:multiLevelType w:val="hybridMultilevel"/>
    <w:tmpl w:val="63727C46"/>
    <w:lvl w:ilvl="0" w:tplc="40CE94C2">
      <w:start w:val="20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3A75"/>
    <w:multiLevelType w:val="hybridMultilevel"/>
    <w:tmpl w:val="C7B2910A"/>
    <w:lvl w:ilvl="0" w:tplc="9DE015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659E"/>
    <w:multiLevelType w:val="hybridMultilevel"/>
    <w:tmpl w:val="CCE4EDE2"/>
    <w:lvl w:ilvl="0" w:tplc="C5CA67CE">
      <w:start w:val="2018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B664E"/>
    <w:multiLevelType w:val="hybridMultilevel"/>
    <w:tmpl w:val="2708D6D6"/>
    <w:lvl w:ilvl="0" w:tplc="57909BBC">
      <w:start w:val="20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077E"/>
    <w:multiLevelType w:val="hybridMultilevel"/>
    <w:tmpl w:val="4EDA5ABA"/>
    <w:lvl w:ilvl="0" w:tplc="BF6C0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11EB3"/>
    <w:multiLevelType w:val="hybridMultilevel"/>
    <w:tmpl w:val="5654373C"/>
    <w:lvl w:ilvl="0" w:tplc="BF6C0AB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4826F1E"/>
    <w:multiLevelType w:val="hybridMultilevel"/>
    <w:tmpl w:val="A49431EE"/>
    <w:lvl w:ilvl="0" w:tplc="EDC4FA80">
      <w:start w:val="2004"/>
      <w:numFmt w:val="bullet"/>
      <w:lvlText w:val="-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B"/>
    <w:rsid w:val="00021C1E"/>
    <w:rsid w:val="000F4F4D"/>
    <w:rsid w:val="002210AE"/>
    <w:rsid w:val="0022707B"/>
    <w:rsid w:val="005A4008"/>
    <w:rsid w:val="00607DAB"/>
    <w:rsid w:val="00741732"/>
    <w:rsid w:val="007508ED"/>
    <w:rsid w:val="007F4BAE"/>
    <w:rsid w:val="00831DDD"/>
    <w:rsid w:val="008F5B19"/>
    <w:rsid w:val="009649D5"/>
    <w:rsid w:val="00996B4C"/>
    <w:rsid w:val="00AB58CB"/>
    <w:rsid w:val="00AC77B6"/>
    <w:rsid w:val="00BF5B19"/>
    <w:rsid w:val="00C109F6"/>
    <w:rsid w:val="00C460D4"/>
    <w:rsid w:val="00E61FFB"/>
    <w:rsid w:val="00E8407C"/>
    <w:rsid w:val="00ED5078"/>
    <w:rsid w:val="00F0293D"/>
    <w:rsid w:val="00FA79FF"/>
    <w:rsid w:val="00FE2EB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CEA9-DB26-4739-BE1F-27148D2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FFB"/>
  </w:style>
  <w:style w:type="paragraph" w:styleId="Cmsor1">
    <w:name w:val="heading 1"/>
    <w:basedOn w:val="Norml"/>
    <w:next w:val="Norml"/>
    <w:link w:val="Cmsor1Char"/>
    <w:uiPriority w:val="9"/>
    <w:qFormat/>
    <w:rsid w:val="00E61F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1F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1F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F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1F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1F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1F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1F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1F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1F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1F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1F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1F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1F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1FFB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61F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61F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61F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61FFB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E61FFB"/>
    <w:rPr>
      <w:b/>
      <w:bCs/>
      <w:spacing w:val="0"/>
    </w:rPr>
  </w:style>
  <w:style w:type="character" w:styleId="Kiemels">
    <w:name w:val="Emphasis"/>
    <w:uiPriority w:val="20"/>
    <w:qFormat/>
    <w:rsid w:val="00E61FFB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E61FFB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E61FFB"/>
  </w:style>
  <w:style w:type="paragraph" w:styleId="Listaszerbekezds">
    <w:name w:val="List Paragraph"/>
    <w:basedOn w:val="Norml"/>
    <w:uiPriority w:val="34"/>
    <w:qFormat/>
    <w:rsid w:val="00E61F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1F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1F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61FFB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E61FFB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61FFB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61FFB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61F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1F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7969-FB13-4543-A9E6-F0875878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Kátai Jolán</dc:creator>
  <cp:lastModifiedBy>Kátai Jolán</cp:lastModifiedBy>
  <cp:revision>2</cp:revision>
  <dcterms:created xsi:type="dcterms:W3CDTF">2018-10-11T10:28:00Z</dcterms:created>
  <dcterms:modified xsi:type="dcterms:W3CDTF">2018-10-11T10:28:00Z</dcterms:modified>
</cp:coreProperties>
</file>